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C9" w:rsidRDefault="00CD5F2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REGULAMIN UDZIAŁU W PROJEKCIE</w:t>
      </w:r>
      <w:r>
        <w:rPr>
          <w:rFonts w:asciiTheme="minorHAnsi" w:hAnsiTheme="minorHAnsi" w:cstheme="minorHAnsi"/>
          <w:b/>
          <w:sz w:val="22"/>
          <w:szCs w:val="22"/>
        </w:rPr>
        <w:t xml:space="preserve"> PRAKTYK ZAGRANICZNYCH</w:t>
      </w:r>
    </w:p>
    <w:p w:rsidR="00DF6FC9" w:rsidRDefault="00DF6F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6FC9" w:rsidRDefault="00CD5F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Niniejszy regulamin określa zasady rekrutacji oraz uczestnictwa w projekcie programu </w:t>
      </w:r>
      <w:r>
        <w:rPr>
          <w:rFonts w:asciiTheme="minorHAnsi" w:hAnsiTheme="minorHAnsi" w:cstheme="minorHAnsi"/>
          <w:sz w:val="22"/>
          <w:szCs w:val="22"/>
        </w:rPr>
        <w:t xml:space="preserve">ERASMUS+, Akredytacja VET Wniosek o dofinansowanie na rok szkolny 2021/2022, </w:t>
      </w:r>
      <w:r>
        <w:rPr>
          <w:rFonts w:asciiTheme="minorHAnsi" w:hAnsiTheme="minorHAnsi" w:cstheme="minorHAnsi"/>
          <w:sz w:val="22"/>
          <w:szCs w:val="22"/>
        </w:rPr>
        <w:t>zwanym dalej projektem.</w:t>
      </w:r>
    </w:p>
    <w:p w:rsidR="00DF6FC9" w:rsidRDefault="00DF6F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Regulamin ten </w:t>
      </w:r>
      <w:r>
        <w:rPr>
          <w:rFonts w:asciiTheme="minorHAnsi" w:hAnsiTheme="minorHAnsi" w:cstheme="minorHAnsi"/>
          <w:sz w:val="22"/>
          <w:szCs w:val="22"/>
        </w:rPr>
        <w:t>dostępny jest na stronie internetowej CKZiU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F6FC9" w:rsidRDefault="00DF6F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6FC9" w:rsidRDefault="00DF6F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</w:t>
      </w:r>
    </w:p>
    <w:p w:rsidR="00DF6FC9" w:rsidRDefault="00CD5F2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Informacje o projekcie</w:t>
      </w:r>
    </w:p>
    <w:p w:rsidR="00DF6FC9" w:rsidRDefault="00DF6F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realizowany jest przez Centrum Kształcenia Zawodowego i Ustawicznego w Sosnowcu, </w:t>
      </w:r>
    </w:p>
    <w:p w:rsidR="00DF6FC9" w:rsidRDefault="00CD5F20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Kilińskiego 25</w:t>
      </w:r>
    </w:p>
    <w:p w:rsidR="00DF6FC9" w:rsidRDefault="00DF6FC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Biuro projektu znajduje się w siedzibie: Centrum Kształcenia Zawodowego</w:t>
      </w:r>
      <w:r>
        <w:rPr>
          <w:rFonts w:asciiTheme="minorHAnsi" w:hAnsiTheme="minorHAnsi" w:cstheme="minorHAnsi"/>
          <w:sz w:val="22"/>
          <w:szCs w:val="22"/>
        </w:rPr>
        <w:t xml:space="preserve"> i Ustawicznego w Sosnowcu, ul. Kilińskiego 25  w budynku przy ul. Kilińskiego 31.</w:t>
      </w: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skierowany jest do uczniów</w:t>
      </w:r>
      <w:r>
        <w:rPr>
          <w:rFonts w:asciiTheme="minorHAnsi" w:hAnsiTheme="minorHAnsi" w:cstheme="minorHAnsi"/>
          <w:sz w:val="22"/>
          <w:szCs w:val="22"/>
        </w:rPr>
        <w:t xml:space="preserve"> klas trzecich Technikum po gimnazjum</w:t>
      </w:r>
      <w:r>
        <w:rPr>
          <w:rFonts w:asciiTheme="minorHAnsi" w:hAnsiTheme="minorHAnsi" w:cstheme="minorHAnsi"/>
          <w:sz w:val="22"/>
          <w:szCs w:val="22"/>
        </w:rPr>
        <w:t xml:space="preserve"> oraz </w:t>
      </w:r>
      <w:r>
        <w:rPr>
          <w:rFonts w:asciiTheme="minorHAnsi" w:hAnsiTheme="minorHAnsi" w:cstheme="minorHAnsi"/>
          <w:sz w:val="22"/>
          <w:szCs w:val="22"/>
        </w:rPr>
        <w:t>uczniów klas trzecich S</w:t>
      </w:r>
      <w:r>
        <w:rPr>
          <w:rFonts w:asciiTheme="minorHAnsi" w:hAnsiTheme="minorHAnsi" w:cstheme="minorHAnsi"/>
          <w:sz w:val="22"/>
          <w:szCs w:val="22"/>
        </w:rPr>
        <w:t xml:space="preserve">zkoły </w:t>
      </w:r>
      <w:r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ranżowej 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stopnia kształcących się w zawodach: </w:t>
      </w:r>
    </w:p>
    <w:p w:rsidR="00DF6FC9" w:rsidRDefault="00DF6FC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Szkoła </w:t>
      </w:r>
      <w:r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ranżowa</w:t>
      </w:r>
      <w:r>
        <w:rPr>
          <w:rFonts w:asciiTheme="minorHAnsi" w:hAnsiTheme="minorHAnsi" w:cstheme="minorHAnsi"/>
          <w:sz w:val="22"/>
          <w:szCs w:val="22"/>
        </w:rPr>
        <w:t xml:space="preserve"> I stopnia:</w:t>
      </w:r>
    </w:p>
    <w:p w:rsidR="00DF6FC9" w:rsidRDefault="00CD5F20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mechanik pojazdów samochodowych, </w:t>
      </w:r>
      <w:r>
        <w:rPr>
          <w:rFonts w:asciiTheme="minorHAnsi" w:hAnsiTheme="minorHAnsi" w:cstheme="minorHAnsi"/>
          <w:sz w:val="22"/>
          <w:szCs w:val="22"/>
        </w:rPr>
        <w:t xml:space="preserve">kierowca mechanik, </w:t>
      </w:r>
      <w:r>
        <w:rPr>
          <w:rFonts w:asciiTheme="minorHAnsi" w:hAnsiTheme="minorHAnsi" w:cstheme="minorHAnsi"/>
          <w:sz w:val="22"/>
          <w:szCs w:val="22"/>
        </w:rPr>
        <w:t xml:space="preserve">monter zabudowy i robót wykończeniowych w budownictwie; </w:t>
      </w: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Technikum: </w:t>
      </w:r>
    </w:p>
    <w:p w:rsidR="00DF6FC9" w:rsidRDefault="00CD5F20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technik budownictwa, technik architektury krajobrazu, technik mechanik lotniczy, technik transport kolejowego, technik</w:t>
      </w:r>
      <w:r>
        <w:rPr>
          <w:rFonts w:asciiTheme="minorHAnsi" w:hAnsiTheme="minorHAnsi" w:cstheme="minorHAnsi"/>
          <w:sz w:val="22"/>
          <w:szCs w:val="22"/>
        </w:rPr>
        <w:t xml:space="preserve"> eksploatacji portów i terminali, technik spedytor, technik lotniskowych służb operacyjnych, technik mechatronik, technik pojazdów samochodowych,</w:t>
      </w:r>
      <w:r>
        <w:rPr>
          <w:rFonts w:asciiTheme="minorHAnsi" w:hAnsiTheme="minorHAnsi" w:cstheme="minorHAnsi"/>
          <w:sz w:val="22"/>
          <w:szCs w:val="22"/>
        </w:rPr>
        <w:t xml:space="preserve"> technik mechanik,</w:t>
      </w:r>
      <w:r>
        <w:rPr>
          <w:rFonts w:asciiTheme="minorHAnsi" w:hAnsiTheme="minorHAnsi" w:cstheme="minorHAnsi"/>
          <w:sz w:val="22"/>
          <w:szCs w:val="22"/>
        </w:rPr>
        <w:t xml:space="preserve"> technik logistyk, technik analityk, technik elektryk</w:t>
      </w:r>
    </w:p>
    <w:p w:rsidR="00DF6FC9" w:rsidRDefault="00DF6FC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realizacji projektu: od 01.</w:t>
      </w:r>
      <w:r>
        <w:rPr>
          <w:rFonts w:asciiTheme="minorHAnsi" w:hAnsiTheme="minorHAnsi" w:cstheme="minorHAnsi"/>
          <w:sz w:val="22"/>
          <w:szCs w:val="22"/>
        </w:rPr>
        <w:t>09.2</w:t>
      </w:r>
      <w:r>
        <w:rPr>
          <w:rFonts w:asciiTheme="minorHAnsi" w:hAnsiTheme="minorHAnsi" w:cstheme="minorHAnsi"/>
          <w:sz w:val="22"/>
          <w:szCs w:val="22"/>
        </w:rPr>
        <w:t>021</w:t>
      </w:r>
      <w:r>
        <w:rPr>
          <w:rFonts w:asciiTheme="minorHAnsi" w:hAnsiTheme="minorHAnsi" w:cstheme="minorHAnsi"/>
          <w:sz w:val="22"/>
          <w:szCs w:val="22"/>
        </w:rPr>
        <w:t xml:space="preserve"> do 31.08.202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DF6FC9" w:rsidRDefault="00DF6FC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Wyjazd na praktyki odbędzie się w terminach </w:t>
      </w:r>
      <w:r>
        <w:rPr>
          <w:rFonts w:asciiTheme="minorHAnsi" w:hAnsiTheme="minorHAnsi" w:cstheme="minorHAnsi"/>
          <w:sz w:val="22"/>
          <w:szCs w:val="22"/>
        </w:rPr>
        <w:t>02</w:t>
      </w:r>
      <w:r>
        <w:rPr>
          <w:rFonts w:asciiTheme="minorHAnsi" w:hAnsiTheme="minorHAnsi" w:cstheme="minorHAnsi"/>
          <w:sz w:val="22"/>
          <w:szCs w:val="22"/>
        </w:rPr>
        <w:t xml:space="preserve">.05 – </w:t>
      </w:r>
      <w:r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05</w:t>
      </w:r>
      <w:r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2</w:t>
      </w:r>
    </w:p>
    <w:p w:rsidR="00DF6FC9" w:rsidRDefault="00CD5F2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Postanowienia ogólne</w:t>
      </w: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Celem projektu jest podniesienie jakości kształcenia zawodowego poprzez poszerzenie wiedzy i umiejętności uczniów. </w:t>
      </w: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Udział w projekcie jest </w:t>
      </w:r>
      <w:r>
        <w:rPr>
          <w:rFonts w:asciiTheme="minorHAnsi" w:hAnsiTheme="minorHAnsi" w:cstheme="minorHAnsi"/>
          <w:sz w:val="22"/>
          <w:szCs w:val="22"/>
        </w:rPr>
        <w:t>bezpłatny</w:t>
      </w:r>
      <w:r>
        <w:rPr>
          <w:rFonts w:asciiTheme="minorHAnsi" w:hAnsiTheme="minorHAnsi" w:cstheme="minorHAnsi"/>
          <w:sz w:val="22"/>
          <w:szCs w:val="22"/>
        </w:rPr>
        <w:t xml:space="preserve"> dla uczestników mobilności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F6FC9" w:rsidRDefault="00DF6FC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projektu zaplanowano następujące formy wsparcia:</w:t>
      </w:r>
    </w:p>
    <w:p w:rsidR="00DF6FC9" w:rsidRDefault="00CD5F20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praktykach zagranicznych</w:t>
      </w:r>
    </w:p>
    <w:p w:rsidR="00DF6FC9" w:rsidRDefault="00CD5F2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szkolenia z języka obcego, </w:t>
      </w:r>
    </w:p>
    <w:p w:rsidR="00DF6FC9" w:rsidRDefault="00CD5F2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przygotowanie kulturowe,</w:t>
      </w:r>
    </w:p>
    <w:p w:rsidR="00DF6FC9" w:rsidRDefault="00CD5F2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przygotowanie pedagogiczne.</w:t>
      </w: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  <w:bookmarkStart w:id="0" w:name="3"/>
      <w:bookmarkEnd w:id="0"/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§ 3</w:t>
      </w:r>
    </w:p>
    <w:p w:rsidR="00DF6FC9" w:rsidRDefault="00CD5F2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uczestnictwa w projekcie</w:t>
      </w: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Podstawowym warunkiem uczestnictwa w projekcie jest posiadanie statusu ucznia CKZiU w Sosnowcu ul. Kilińskiego 25.</w:t>
      </w:r>
    </w:p>
    <w:p w:rsidR="00DF6FC9" w:rsidRDefault="00DF6FC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Rekrutacja na rok </w:t>
      </w:r>
      <w:r>
        <w:rPr>
          <w:rFonts w:asciiTheme="minorHAnsi" w:hAnsiTheme="minorHAnsi" w:cstheme="minorHAnsi"/>
          <w:sz w:val="22"/>
          <w:szCs w:val="22"/>
        </w:rPr>
        <w:t xml:space="preserve">szkolnyy 2020/2021 dotyczyć będzie </w:t>
      </w:r>
      <w:r>
        <w:rPr>
          <w:rFonts w:asciiTheme="minorHAnsi" w:hAnsiTheme="minorHAnsi" w:cstheme="minorHAnsi"/>
          <w:sz w:val="22"/>
          <w:szCs w:val="22"/>
        </w:rPr>
        <w:t>uczniów</w:t>
      </w:r>
      <w:r>
        <w:rPr>
          <w:rFonts w:asciiTheme="minorHAnsi" w:hAnsiTheme="minorHAnsi" w:cstheme="minorHAnsi"/>
          <w:sz w:val="22"/>
          <w:szCs w:val="22"/>
        </w:rPr>
        <w:t xml:space="preserve"> klas trzecich Technikum po gimnazjum</w:t>
      </w:r>
      <w:r>
        <w:rPr>
          <w:rFonts w:asciiTheme="minorHAnsi" w:hAnsiTheme="minorHAnsi" w:cstheme="minorHAnsi"/>
          <w:sz w:val="22"/>
          <w:szCs w:val="22"/>
        </w:rPr>
        <w:t xml:space="preserve"> oraz </w:t>
      </w:r>
      <w:r>
        <w:rPr>
          <w:rFonts w:asciiTheme="minorHAnsi" w:hAnsiTheme="minorHAnsi" w:cstheme="minorHAnsi"/>
          <w:sz w:val="22"/>
          <w:szCs w:val="22"/>
        </w:rPr>
        <w:t>uczniów klas trzecich S</w:t>
      </w:r>
      <w:r>
        <w:rPr>
          <w:rFonts w:asciiTheme="minorHAnsi" w:hAnsiTheme="minorHAnsi" w:cstheme="minorHAnsi"/>
          <w:sz w:val="22"/>
          <w:szCs w:val="22"/>
        </w:rPr>
        <w:t xml:space="preserve">zkoły </w:t>
      </w:r>
      <w:r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ranżowe</w:t>
      </w:r>
      <w:r>
        <w:rPr>
          <w:rFonts w:asciiTheme="minorHAnsi" w:hAnsiTheme="minorHAnsi" w:cstheme="minorHAnsi"/>
          <w:sz w:val="22"/>
          <w:szCs w:val="22"/>
        </w:rPr>
        <w:t xml:space="preserve">j 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stopnia kształcących się w zawodach: </w:t>
      </w:r>
    </w:p>
    <w:p w:rsidR="00DF6FC9" w:rsidRDefault="00DF6FC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Szkoła </w:t>
      </w:r>
      <w:r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ranżowa I stopnia:</w:t>
      </w:r>
    </w:p>
    <w:p w:rsidR="00DF6FC9" w:rsidRDefault="00CD5F20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mechanik pojazdów samochodowych, </w:t>
      </w:r>
      <w:r>
        <w:rPr>
          <w:rFonts w:asciiTheme="minorHAnsi" w:hAnsiTheme="minorHAnsi" w:cstheme="minorHAnsi"/>
          <w:sz w:val="22"/>
          <w:szCs w:val="22"/>
        </w:rPr>
        <w:t xml:space="preserve">kierowca mechanik, </w:t>
      </w:r>
      <w:r>
        <w:rPr>
          <w:rFonts w:asciiTheme="minorHAnsi" w:hAnsiTheme="minorHAnsi" w:cstheme="minorHAnsi"/>
          <w:sz w:val="22"/>
          <w:szCs w:val="22"/>
        </w:rPr>
        <w:t xml:space="preserve">monter zabudowy i robót wykończeniowych w budownictwie; </w:t>
      </w: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Technikum: </w:t>
      </w:r>
    </w:p>
    <w:p w:rsidR="00DF6FC9" w:rsidRDefault="00CD5F20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technik budownictwa, technik architektury krajobrazu, </w:t>
      </w:r>
      <w:r>
        <w:rPr>
          <w:rFonts w:asciiTheme="minorHAnsi" w:hAnsiTheme="minorHAnsi" w:cstheme="minorHAnsi"/>
          <w:sz w:val="22"/>
          <w:szCs w:val="22"/>
        </w:rPr>
        <w:t>technik mechanik lotniczy, technik transport kolejowego, technik eksploatacji portów i terminali, technik spedytor, technik lotniskowych służb operacyjnych, technik mechatronik, technik pojazdów samochodowych,</w:t>
      </w:r>
      <w:r>
        <w:rPr>
          <w:rFonts w:asciiTheme="minorHAnsi" w:hAnsiTheme="minorHAnsi" w:cstheme="minorHAnsi"/>
          <w:sz w:val="22"/>
          <w:szCs w:val="22"/>
        </w:rPr>
        <w:t xml:space="preserve"> technik mechanik,</w:t>
      </w:r>
      <w:r>
        <w:rPr>
          <w:rFonts w:asciiTheme="minorHAnsi" w:hAnsiTheme="minorHAnsi" w:cstheme="minorHAnsi"/>
          <w:sz w:val="22"/>
          <w:szCs w:val="22"/>
        </w:rPr>
        <w:t xml:space="preserve"> technik logistyk, technik an</w:t>
      </w:r>
      <w:r>
        <w:rPr>
          <w:rFonts w:asciiTheme="minorHAnsi" w:hAnsiTheme="minorHAnsi" w:cstheme="minorHAnsi"/>
          <w:sz w:val="22"/>
          <w:szCs w:val="22"/>
        </w:rPr>
        <w:t>alityk, technik elektryk</w:t>
      </w:r>
    </w:p>
    <w:p w:rsidR="00DF6FC9" w:rsidRDefault="00DF6FC9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względu na ograniczenia i uwarunkowania, spowodowane przez pandemię Covid-19, wyjazd na praktyki zagraniczne możliwy jest jedynie dla uczniów posiadających Unijny Certyfikat COVID, potwierdzający pełny cykl szczepień.</w:t>
      </w:r>
    </w:p>
    <w:p w:rsidR="00DF6FC9" w:rsidRDefault="00DF6FC9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4</w:t>
      </w:r>
    </w:p>
    <w:p w:rsidR="00DF6FC9" w:rsidRDefault="00CD5F2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</w:t>
      </w:r>
      <w:r>
        <w:rPr>
          <w:rFonts w:asciiTheme="minorHAnsi" w:hAnsiTheme="minorHAnsi" w:cstheme="minorHAnsi"/>
          <w:sz w:val="22"/>
          <w:szCs w:val="22"/>
        </w:rPr>
        <w:t>ady rekrutacji</w:t>
      </w: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Kandydaci, przed złożeniem formularza zgłoszeniowego mają obowiązek zapoznać się z całością tekstu niniejszego regulaminu. </w:t>
      </w:r>
    </w:p>
    <w:p w:rsidR="00DF6FC9" w:rsidRDefault="00DF6FC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Składanie formularzy zgłoszeniowych rozpocznie się </w:t>
      </w:r>
      <w:r>
        <w:rPr>
          <w:rFonts w:asciiTheme="minorHAnsi" w:hAnsiTheme="minorHAnsi" w:cstheme="minorHAnsi"/>
          <w:sz w:val="22"/>
          <w:szCs w:val="22"/>
        </w:rPr>
        <w:t>06.12.2021</w:t>
      </w:r>
      <w:r>
        <w:rPr>
          <w:rFonts w:asciiTheme="minorHAnsi" w:hAnsiTheme="minorHAnsi" w:cstheme="minorHAnsi"/>
          <w:sz w:val="22"/>
          <w:szCs w:val="22"/>
        </w:rPr>
        <w:t xml:space="preserve">r i trwać będzie do </w:t>
      </w:r>
      <w:r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>2. 2021</w:t>
      </w:r>
      <w:r>
        <w:rPr>
          <w:rFonts w:asciiTheme="minorHAnsi" w:hAnsiTheme="minorHAnsi" w:cstheme="minorHAnsi"/>
          <w:sz w:val="22"/>
          <w:szCs w:val="22"/>
        </w:rPr>
        <w:t>r.</w:t>
      </w:r>
    </w:p>
    <w:p w:rsidR="00DF6FC9" w:rsidRDefault="00DF6FC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Rekrutacja ma chara</w:t>
      </w:r>
      <w:r>
        <w:rPr>
          <w:rFonts w:asciiTheme="minorHAnsi" w:hAnsiTheme="minorHAnsi" w:cstheme="minorHAnsi"/>
          <w:sz w:val="22"/>
          <w:szCs w:val="22"/>
        </w:rPr>
        <w:t>kter zamknięty.</w:t>
      </w:r>
    </w:p>
    <w:p w:rsidR="00DF6FC9" w:rsidRDefault="00DF6FC9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Rekrutacja odbywać się będzie z uwzględnieniem zasady równych szans, w tym zasady równości płci. </w:t>
      </w: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Kobiety oraz osoby posiadający dysfunkcje (niepełnosprawność, opinia o potrzebie kształcenia specjalnego) traktowane będą priorytetowo.</w:t>
      </w: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Rek</w:t>
      </w:r>
      <w:r>
        <w:rPr>
          <w:rFonts w:asciiTheme="minorHAnsi" w:hAnsiTheme="minorHAnsi" w:cstheme="minorHAnsi"/>
          <w:sz w:val="22"/>
          <w:szCs w:val="22"/>
        </w:rPr>
        <w:t>rutacja odbywać się będzie w oparciu o ustalone wcześniej kryteria stanowiące załącznik  nr 1 do regulaminu</w:t>
      </w:r>
    </w:p>
    <w:p w:rsidR="00DF6FC9" w:rsidRDefault="00DF6FC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Wyboru uczestników Projektu w poszczególnych szkołach wchodzących w skład Centrum Kształcenia Zawodowego i Ustawicznego dokona Komisja Rekrutacyjna</w:t>
      </w:r>
      <w:r>
        <w:rPr>
          <w:rFonts w:asciiTheme="minorHAnsi" w:hAnsiTheme="minorHAnsi" w:cstheme="minorHAnsi"/>
          <w:sz w:val="22"/>
          <w:szCs w:val="22"/>
        </w:rPr>
        <w:t xml:space="preserve"> w składzie: koordyn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 xml:space="preserve">ator projektu, nauczyciel języka obcego, nauczyciel przedmiotów zawodowych. </w:t>
      </w: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Prace Komisji Rekrutacyjnej będą trwać w terminie 2</w:t>
      </w:r>
      <w:r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Wyniki rekrutacji zostaną wywieszone na tablicach informacyjnych szkół w dniu </w:t>
      </w:r>
      <w:r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F6FC9" w:rsidRDefault="00DF6FC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Odwołanie od wyników naboru można składać do dyrektora Centrum Kształcenia Zawodowego i Ustawicznego w Sosnowcu ul. Kilińskiego 25, w terminie 7 dni od ogłoszenia wyników.</w:t>
      </w: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wyniku rekrutacji zostaną sporządzone listy rankingowe z podziałem na zawody</w:t>
      </w:r>
      <w:r>
        <w:rPr>
          <w:rFonts w:asciiTheme="minorHAnsi" w:hAnsiTheme="minorHAnsi" w:cstheme="minorHAnsi"/>
          <w:sz w:val="22"/>
          <w:szCs w:val="22"/>
        </w:rPr>
        <w:t xml:space="preserve"> osób zakwalifikowanych do projektu oraz lista osób rezerwowych . </w:t>
      </w:r>
    </w:p>
    <w:p w:rsidR="00DF6FC9" w:rsidRDefault="00DF6FC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tej samej liczby punktów, o kolejności na liście będzie decydować kolejność zgłoszenia.</w:t>
      </w:r>
    </w:p>
    <w:p w:rsidR="00DF6FC9" w:rsidRDefault="00DF6FC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zajęciach przygotowawczych uczestniczą uczniowie znajdujący się na liście głównej i n</w:t>
      </w:r>
      <w:r>
        <w:rPr>
          <w:rFonts w:asciiTheme="minorHAnsi" w:hAnsiTheme="minorHAnsi" w:cstheme="minorHAnsi"/>
          <w:sz w:val="22"/>
          <w:szCs w:val="22"/>
        </w:rPr>
        <w:t>a liście rezerwowej.</w:t>
      </w:r>
    </w:p>
    <w:p w:rsidR="00DF6FC9" w:rsidRDefault="00DF6FC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Skreśleniu z listy uczestników projektu podlegają uczniowie, którzy:</w:t>
      </w:r>
    </w:p>
    <w:p w:rsidR="00DF6FC9" w:rsidRDefault="00CD5F2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mieli ponad 20% nieobecności na kursie językowym (nieobecność nieusprawiedliwiona)</w:t>
      </w:r>
    </w:p>
    <w:p w:rsidR="00DF6FC9" w:rsidRDefault="00CD5F2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mieli ponad 20% nieobecności na kursie z przygotowania kulturowego (nieobecność ni</w:t>
      </w:r>
      <w:r>
        <w:rPr>
          <w:rFonts w:asciiTheme="minorHAnsi" w:hAnsiTheme="minorHAnsi" w:cstheme="minorHAnsi"/>
          <w:sz w:val="22"/>
          <w:szCs w:val="22"/>
        </w:rPr>
        <w:t>eusprawiedliwiona)</w:t>
      </w: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numPr>
          <w:ilvl w:val="0"/>
          <w:numId w:val="5"/>
        </w:num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Ostateczna lista uczniów zakwalifikowanych na wyjazd zostanie ogłoszona najpóźniej na  miesiąc przed terminem wyjazdu na praktykę.</w:t>
      </w:r>
    </w:p>
    <w:p w:rsidR="00DF6FC9" w:rsidRDefault="00CD5F20">
      <w:pPr>
        <w:numPr>
          <w:ilvl w:val="0"/>
          <w:numId w:val="5"/>
        </w:num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ustaleniu ostatecznej listy uczestników projektu będą brane pod uwagę następujące elementy:</w:t>
      </w:r>
    </w:p>
    <w:p w:rsidR="00DF6FC9" w:rsidRDefault="00CD5F20">
      <w:pPr>
        <w:pStyle w:val="Akapitzlist"/>
        <w:numPr>
          <w:ilvl w:val="0"/>
          <w:numId w:val="7"/>
        </w:num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Wyniki e</w:t>
      </w:r>
      <w:r>
        <w:rPr>
          <w:rFonts w:asciiTheme="minorHAnsi" w:hAnsiTheme="minorHAnsi" w:cstheme="minorHAnsi"/>
          <w:sz w:val="22"/>
          <w:szCs w:val="22"/>
        </w:rPr>
        <w:t>gzaminu końcowego przeprowadzonego na zakończenie kursu z języka obcego</w:t>
      </w:r>
    </w:p>
    <w:p w:rsidR="00DF6FC9" w:rsidRDefault="00CD5F20">
      <w:pPr>
        <w:pStyle w:val="Akapitzlist"/>
        <w:numPr>
          <w:ilvl w:val="0"/>
          <w:numId w:val="7"/>
        </w:num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Opinia pedagoga/psychologa po zakończeniu zajęć z przygotowania pedagogicznego</w:t>
      </w:r>
    </w:p>
    <w:p w:rsidR="00DF6FC9" w:rsidRDefault="00CD5F20">
      <w:pPr>
        <w:pStyle w:val="Akapitzlist"/>
        <w:numPr>
          <w:ilvl w:val="0"/>
          <w:numId w:val="7"/>
        </w:num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Bieżące wyniki w nauce oraz frekwencja na zajęciach szkolnych </w:t>
      </w:r>
    </w:p>
    <w:p w:rsidR="00DF6FC9" w:rsidRDefault="00DF6FC9">
      <w:pPr>
        <w:pStyle w:val="Akapitzlist"/>
        <w:spacing w:after="200"/>
        <w:ind w:left="1080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małej liczby kandydatów </w:t>
      </w:r>
      <w:r>
        <w:rPr>
          <w:rFonts w:asciiTheme="minorHAnsi" w:hAnsiTheme="minorHAnsi" w:cstheme="minorHAnsi"/>
          <w:sz w:val="22"/>
          <w:szCs w:val="22"/>
        </w:rPr>
        <w:t>przewiduje się rekrutację dodatkową obejmującą uczniów klas młodszych niż wymienionych w § 3 pkt.2</w:t>
      </w: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</w:t>
      </w: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Załącznik  nr 1  - </w:t>
      </w:r>
      <w:r>
        <w:rPr>
          <w:rFonts w:asciiTheme="minorHAnsi" w:hAnsiTheme="minorHAnsi" w:cstheme="minorHAnsi"/>
          <w:b/>
          <w:sz w:val="22"/>
          <w:szCs w:val="22"/>
        </w:rPr>
        <w:t xml:space="preserve">Kryteria rekrutacji do projektu </w:t>
      </w:r>
    </w:p>
    <w:p w:rsidR="00DF6FC9" w:rsidRDefault="00DF6FC9">
      <w:pPr>
        <w:rPr>
          <w:rFonts w:asciiTheme="minorHAnsi" w:hAnsiTheme="minorHAnsi" w:cstheme="minorHAnsi"/>
          <w:b/>
          <w:sz w:val="22"/>
          <w:szCs w:val="22"/>
        </w:rPr>
      </w:pPr>
    </w:p>
    <w:p w:rsidR="00DF6FC9" w:rsidRDefault="00CD5F20">
      <w:pPr>
        <w:pStyle w:val="Akapitzlist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Ocena predyspozycji zawodowych i </w:t>
      </w:r>
      <w:r>
        <w:rPr>
          <w:rFonts w:asciiTheme="minorHAnsi" w:hAnsiTheme="minorHAnsi" w:cstheme="minorHAnsi"/>
          <w:sz w:val="22"/>
          <w:szCs w:val="22"/>
        </w:rPr>
        <w:t>poziom zainteresowania nabyciem nowych doświadczeń zawodowych - test ogólnozawodowy – (0p -20 p.)</w:t>
      </w:r>
    </w:p>
    <w:p w:rsidR="00DF6FC9" w:rsidRDefault="00CD5F20">
      <w:pPr>
        <w:pStyle w:val="Akapitzlist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Ocena z języka angielskiego – (0p – 5p.)</w:t>
      </w:r>
    </w:p>
    <w:p w:rsidR="00DF6FC9" w:rsidRDefault="00CD5F20">
      <w:pPr>
        <w:pStyle w:val="Akapitzlist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Test znajomości języka angielskiego – (0p - 10 p.)</w:t>
      </w:r>
    </w:p>
    <w:p w:rsidR="00DF6FC9" w:rsidRDefault="00CD5F20">
      <w:pPr>
        <w:pStyle w:val="Akapitzlist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Opinia  psychologa/pedagoga szkolnego - (0p -5 p.)</w:t>
      </w:r>
    </w:p>
    <w:p w:rsidR="00DF6FC9" w:rsidRDefault="00CD5F20">
      <w:pPr>
        <w:pStyle w:val="Akapitzlist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Frekwencja i wy</w:t>
      </w:r>
      <w:r>
        <w:rPr>
          <w:rFonts w:asciiTheme="minorHAnsi" w:hAnsiTheme="minorHAnsi" w:cstheme="minorHAnsi"/>
          <w:sz w:val="22"/>
          <w:szCs w:val="22"/>
        </w:rPr>
        <w:t>niki nauczania oraz zachowanie - opinia wychowawcy - (0p - 15 p.)</w:t>
      </w:r>
    </w:p>
    <w:p w:rsidR="00DF6FC9" w:rsidRDefault="00CD5F20">
      <w:pPr>
        <w:pStyle w:val="Akapitzlis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frekwencja  (na koniec ubiegłego roku)</w:t>
      </w:r>
    </w:p>
    <w:p w:rsidR="00DF6FC9" w:rsidRDefault="00CD5F20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100% -  90% - 5 pkt</w:t>
      </w:r>
    </w:p>
    <w:p w:rsidR="00DF6FC9" w:rsidRDefault="00CD5F20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89</w:t>
      </w:r>
      <w:r>
        <w:rPr>
          <w:rFonts w:asciiTheme="minorHAnsi" w:hAnsiTheme="minorHAnsi" w:cstheme="minorHAnsi"/>
          <w:sz w:val="22"/>
          <w:szCs w:val="22"/>
        </w:rPr>
        <w:t>% – 80% – 4 pkt</w:t>
      </w:r>
    </w:p>
    <w:p w:rsidR="00DF6FC9" w:rsidRDefault="00CD5F20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79</w:t>
      </w:r>
      <w:r>
        <w:rPr>
          <w:rFonts w:asciiTheme="minorHAnsi" w:hAnsiTheme="minorHAnsi" w:cstheme="minorHAnsi"/>
          <w:sz w:val="22"/>
          <w:szCs w:val="22"/>
        </w:rPr>
        <w:t>% – 70% – 3 pkt</w:t>
      </w:r>
    </w:p>
    <w:p w:rsidR="00DF6FC9" w:rsidRDefault="00CD5F20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69</w:t>
      </w:r>
      <w:r>
        <w:rPr>
          <w:rFonts w:asciiTheme="minorHAnsi" w:hAnsiTheme="minorHAnsi" w:cstheme="minorHAnsi"/>
          <w:sz w:val="22"/>
          <w:szCs w:val="22"/>
        </w:rPr>
        <w:t>% - 60% - 2 pkt</w:t>
      </w:r>
    </w:p>
    <w:p w:rsidR="00DF6FC9" w:rsidRDefault="00CD5F20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59</w:t>
      </w:r>
      <w:r>
        <w:rPr>
          <w:rFonts w:asciiTheme="minorHAnsi" w:hAnsiTheme="minorHAnsi" w:cstheme="minorHAnsi"/>
          <w:sz w:val="22"/>
          <w:szCs w:val="22"/>
        </w:rPr>
        <w:t>% - 50% - 1 pkt</w:t>
      </w:r>
    </w:p>
    <w:p w:rsidR="00DF6FC9" w:rsidRDefault="00CD5F20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 49% - 0 pkt</w:t>
      </w:r>
    </w:p>
    <w:p w:rsidR="00DF6FC9" w:rsidRDefault="00DF6FC9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pStyle w:val="Akapitzlis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wyniki w nauce (średnia ocen na koniec ubie</w:t>
      </w:r>
      <w:r>
        <w:rPr>
          <w:rFonts w:asciiTheme="minorHAnsi" w:hAnsiTheme="minorHAnsi" w:cstheme="minorHAnsi"/>
          <w:sz w:val="22"/>
          <w:szCs w:val="22"/>
        </w:rPr>
        <w:t>głego roku)</w:t>
      </w:r>
    </w:p>
    <w:p w:rsidR="00DF6FC9" w:rsidRDefault="00CD5F20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4,5 -  5,0 – 5 pkt</w:t>
      </w:r>
    </w:p>
    <w:p w:rsidR="00DF6FC9" w:rsidRDefault="00CD5F20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4,</w:t>
      </w:r>
      <w:r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– 4,0 – 4 pkt</w:t>
      </w:r>
    </w:p>
    <w:p w:rsidR="00DF6FC9" w:rsidRDefault="00CD5F20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3,9</w:t>
      </w:r>
      <w:r>
        <w:rPr>
          <w:rFonts w:asciiTheme="minorHAnsi" w:hAnsiTheme="minorHAnsi" w:cstheme="minorHAnsi"/>
          <w:sz w:val="22"/>
          <w:szCs w:val="22"/>
        </w:rPr>
        <w:t xml:space="preserve"> – 3,5 – 3 pkt</w:t>
      </w:r>
    </w:p>
    <w:p w:rsidR="00DF6FC9" w:rsidRDefault="00CD5F20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3,</w:t>
      </w:r>
      <w:r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– 3,0 – 2 pkt </w:t>
      </w:r>
    </w:p>
    <w:p w:rsidR="00DF6FC9" w:rsidRDefault="00CD5F20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2,9</w:t>
      </w:r>
      <w:r>
        <w:rPr>
          <w:rFonts w:asciiTheme="minorHAnsi" w:hAnsiTheme="minorHAnsi" w:cstheme="minorHAnsi"/>
          <w:sz w:val="22"/>
          <w:szCs w:val="22"/>
        </w:rPr>
        <w:t xml:space="preserve"> - 2,8 - 1 pkt</w:t>
      </w:r>
    </w:p>
    <w:p w:rsidR="00DF6FC9" w:rsidRDefault="00CD5F20">
      <w:pPr>
        <w:pStyle w:val="Akapitzlist"/>
        <w:ind w:left="0" w:firstLineChars="300" w:firstLine="6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2,7 – 0 pkt</w:t>
      </w:r>
    </w:p>
    <w:p w:rsidR="00DF6FC9" w:rsidRDefault="00DF6FC9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</w:p>
    <w:p w:rsidR="00DF6FC9" w:rsidRDefault="00CD5F20">
      <w:pPr>
        <w:pStyle w:val="Akapitzlis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zachowanie – ( 0 - 5 pkt) przyznaje wychowawca klasy</w:t>
      </w:r>
    </w:p>
    <w:p w:rsidR="00DF6FC9" w:rsidRDefault="00CD5F20">
      <w:pPr>
        <w:pStyle w:val="Akapitzlist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Kryterium dodatkowe </w:t>
      </w:r>
    </w:p>
    <w:p w:rsidR="00DF6FC9" w:rsidRDefault="00CD5F20">
      <w:pPr>
        <w:pStyle w:val="Akapitzlist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Kryterium płci (spełnia/nie spełnia) </w:t>
      </w:r>
    </w:p>
    <w:p w:rsidR="00DF6FC9" w:rsidRDefault="00CD5F20">
      <w:pPr>
        <w:pStyle w:val="Akapitzlist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Kryterium dysfunkcji </w:t>
      </w:r>
      <w:r>
        <w:rPr>
          <w:rFonts w:asciiTheme="minorHAnsi" w:hAnsiTheme="minorHAnsi" w:cstheme="minorHAnsi"/>
          <w:sz w:val="22"/>
          <w:szCs w:val="22"/>
        </w:rPr>
        <w:t>(spełnia/nie spełnia)</w:t>
      </w:r>
    </w:p>
    <w:p w:rsidR="00DF6FC9" w:rsidRDefault="00DF6FC9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</w:p>
    <w:p w:rsidR="00DF6FC9" w:rsidRDefault="00DF6FC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DF6FC9" w:rsidSect="00DF6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20" w:rsidRDefault="00CD5F20">
      <w:r>
        <w:separator/>
      </w:r>
    </w:p>
  </w:endnote>
  <w:endnote w:type="continuationSeparator" w:id="1">
    <w:p w:rsidR="00CD5F20" w:rsidRDefault="00CD5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0E" w:rsidRDefault="005C73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C9" w:rsidRDefault="005C730E">
    <w:pPr>
      <w:pStyle w:val="Stopka"/>
      <w:jc w:val="center"/>
      <w:rPr>
        <w:sz w:val="18"/>
        <w:szCs w:val="18"/>
      </w:rPr>
    </w:pPr>
    <w:r w:rsidRPr="005C730E">
      <w:rPr>
        <w:sz w:val="18"/>
        <w:szCs w:val="18"/>
      </w:rPr>
      <w:drawing>
        <wp:inline distT="0" distB="0" distL="0" distR="0">
          <wp:extent cx="2149815" cy="410614"/>
          <wp:effectExtent l="19050" t="0" r="2835" b="0"/>
          <wp:docPr id="2" name="Obraz 1" descr="PL Dofinansowane przez UE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PL Dofinansowane przez UE_PO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9815" cy="410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FC9" w:rsidRDefault="00DF6FC9">
    <w:pPr>
      <w:pStyle w:val="Stopka"/>
      <w:rPr>
        <w:sz w:val="18"/>
        <w:szCs w:val="18"/>
      </w:rPr>
    </w:pPr>
  </w:p>
  <w:p w:rsidR="00DF6FC9" w:rsidRDefault="00DF6FC9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0E" w:rsidRDefault="005C73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20" w:rsidRDefault="00CD5F20">
      <w:r>
        <w:separator/>
      </w:r>
    </w:p>
  </w:footnote>
  <w:footnote w:type="continuationSeparator" w:id="1">
    <w:p w:rsidR="00CD5F20" w:rsidRDefault="00CD5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0E" w:rsidRDefault="005C73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0E" w:rsidRDefault="005C730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0E" w:rsidRDefault="005C73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9D7"/>
    <w:multiLevelType w:val="multilevel"/>
    <w:tmpl w:val="06551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F6F"/>
    <w:multiLevelType w:val="multilevel"/>
    <w:tmpl w:val="121C7F6F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85923"/>
    <w:multiLevelType w:val="multilevel"/>
    <w:tmpl w:val="21A85923"/>
    <w:lvl w:ilvl="0">
      <w:start w:val="1"/>
      <w:numFmt w:val="lowerLetter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A81055"/>
    <w:multiLevelType w:val="multilevel"/>
    <w:tmpl w:val="23A81055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295451"/>
    <w:multiLevelType w:val="multilevel"/>
    <w:tmpl w:val="282954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40D7"/>
    <w:multiLevelType w:val="multilevel"/>
    <w:tmpl w:val="2CDC40D7"/>
    <w:lvl w:ilvl="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8943C7"/>
    <w:multiLevelType w:val="multilevel"/>
    <w:tmpl w:val="378943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84323"/>
    <w:multiLevelType w:val="multilevel"/>
    <w:tmpl w:val="61F84323"/>
    <w:lvl w:ilvl="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678688E"/>
    <w:multiLevelType w:val="multilevel"/>
    <w:tmpl w:val="667868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E7BDF"/>
    <w:multiLevelType w:val="multilevel"/>
    <w:tmpl w:val="6E8E7B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77994"/>
    <w:rsid w:val="00011E53"/>
    <w:rsid w:val="00022F7F"/>
    <w:rsid w:val="00177994"/>
    <w:rsid w:val="001955AD"/>
    <w:rsid w:val="001A1B19"/>
    <w:rsid w:val="001C5357"/>
    <w:rsid w:val="001E7C28"/>
    <w:rsid w:val="00237A14"/>
    <w:rsid w:val="002B1244"/>
    <w:rsid w:val="002C2469"/>
    <w:rsid w:val="002D013E"/>
    <w:rsid w:val="00346A1A"/>
    <w:rsid w:val="00356A79"/>
    <w:rsid w:val="00367AA9"/>
    <w:rsid w:val="00371A24"/>
    <w:rsid w:val="003847B5"/>
    <w:rsid w:val="003B746D"/>
    <w:rsid w:val="003C6327"/>
    <w:rsid w:val="00492850"/>
    <w:rsid w:val="004D354B"/>
    <w:rsid w:val="005102E0"/>
    <w:rsid w:val="00511419"/>
    <w:rsid w:val="00522887"/>
    <w:rsid w:val="005365D0"/>
    <w:rsid w:val="0056404B"/>
    <w:rsid w:val="00574D3C"/>
    <w:rsid w:val="005868C7"/>
    <w:rsid w:val="005C730E"/>
    <w:rsid w:val="005D1929"/>
    <w:rsid w:val="005E2D78"/>
    <w:rsid w:val="0061346F"/>
    <w:rsid w:val="006B6072"/>
    <w:rsid w:val="006C130C"/>
    <w:rsid w:val="006E2D4D"/>
    <w:rsid w:val="006E4734"/>
    <w:rsid w:val="006F66A1"/>
    <w:rsid w:val="0070076D"/>
    <w:rsid w:val="00710126"/>
    <w:rsid w:val="00720876"/>
    <w:rsid w:val="00734F32"/>
    <w:rsid w:val="00742B76"/>
    <w:rsid w:val="00766326"/>
    <w:rsid w:val="007A423A"/>
    <w:rsid w:val="008274F0"/>
    <w:rsid w:val="00832372"/>
    <w:rsid w:val="0083405C"/>
    <w:rsid w:val="00866CFF"/>
    <w:rsid w:val="00A112AE"/>
    <w:rsid w:val="00A12CE7"/>
    <w:rsid w:val="00A47B2E"/>
    <w:rsid w:val="00AA48E1"/>
    <w:rsid w:val="00AA53CF"/>
    <w:rsid w:val="00B1569F"/>
    <w:rsid w:val="00B63252"/>
    <w:rsid w:val="00B665AF"/>
    <w:rsid w:val="00B95DD2"/>
    <w:rsid w:val="00BF52BD"/>
    <w:rsid w:val="00C1607D"/>
    <w:rsid w:val="00CD5F20"/>
    <w:rsid w:val="00CF2E9D"/>
    <w:rsid w:val="00D166EE"/>
    <w:rsid w:val="00D34420"/>
    <w:rsid w:val="00D4340B"/>
    <w:rsid w:val="00D740C3"/>
    <w:rsid w:val="00DA7031"/>
    <w:rsid w:val="00DC3423"/>
    <w:rsid w:val="00DF6FC9"/>
    <w:rsid w:val="00E14154"/>
    <w:rsid w:val="00E441CC"/>
    <w:rsid w:val="00E51D6E"/>
    <w:rsid w:val="00E646BE"/>
    <w:rsid w:val="00E7134B"/>
    <w:rsid w:val="00F87CE6"/>
    <w:rsid w:val="00F87DB1"/>
    <w:rsid w:val="00FF7492"/>
    <w:rsid w:val="0FEF7E72"/>
    <w:rsid w:val="484A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FC9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FC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DF6FC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DF6FC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qFormat/>
    <w:rsid w:val="00DF6FC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DF6F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F6F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6FC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F6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876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9</cp:revision>
  <dcterms:created xsi:type="dcterms:W3CDTF">2018-09-21T09:13:00Z</dcterms:created>
  <dcterms:modified xsi:type="dcterms:W3CDTF">2023-10-04T14:00:00Z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DF680F8032FE4D148A73F63687A07B97</vt:lpwstr>
  </property>
</Properties>
</file>